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60" w:rsidRDefault="00CA411C" w:rsidP="00991860">
      <w:pPr>
        <w:pStyle w:val="Body"/>
        <w:rPr>
          <w:b/>
          <w:sz w:val="32"/>
          <w:szCs w:val="32"/>
        </w:rPr>
      </w:pPr>
      <w:r w:rsidRPr="00CA411C">
        <w:rPr>
          <w:b/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8.3pt;margin-top:-7.6pt;width:105pt;height:65.85pt;z-index:251660288;mso-position-horizontal-relative:text;mso-position-vertical-relative:text">
            <v:imagedata r:id="rId5" o:title=""/>
          </v:shape>
          <o:OLEObject Type="Embed" ProgID="Visio.Drawing.11" ShapeID="_x0000_s1026" DrawAspect="Content" ObjectID="_1552285429" r:id="rId6"/>
        </w:pict>
      </w:r>
      <w:r w:rsidR="00E1469A">
        <w:rPr>
          <w:b/>
          <w:noProof/>
          <w:bdr w:val="none" w:sz="0" w:space="0" w:color="auto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-200025</wp:posOffset>
            </wp:positionV>
            <wp:extent cx="790575" cy="1009650"/>
            <wp:effectExtent l="19050" t="0" r="9525" b="0"/>
            <wp:wrapThrough wrapText="bothSides">
              <wp:wrapPolygon edited="0">
                <wp:start x="-520" y="0"/>
                <wp:lineTo x="-520" y="21192"/>
                <wp:lineTo x="21860" y="21192"/>
                <wp:lineTo x="21860" y="0"/>
                <wp:lineTo x="-520" y="0"/>
              </wp:wrapPolygon>
            </wp:wrapThrough>
            <wp:docPr id="1" name="Picture 0" descr="OUTREA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REACH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860">
        <w:t xml:space="preserve">                       </w:t>
      </w:r>
      <w:r w:rsidR="00991860">
        <w:rPr>
          <w:b/>
          <w:sz w:val="32"/>
          <w:szCs w:val="32"/>
        </w:rPr>
        <w:t>Initial Referral Form</w:t>
      </w:r>
    </w:p>
    <w:p w:rsidR="00991860" w:rsidRDefault="00991860" w:rsidP="00991860">
      <w:pPr>
        <w:pStyle w:val="Body"/>
      </w:pPr>
    </w:p>
    <w:p w:rsidR="00E1469A" w:rsidRDefault="00E1469A" w:rsidP="00991860">
      <w:pPr>
        <w:pStyle w:val="Body"/>
        <w:rPr>
          <w:rFonts w:ascii="One Stroke Script LET" w:hAnsi="One Stroke Script LET"/>
          <w:sz w:val="28"/>
        </w:rPr>
      </w:pPr>
    </w:p>
    <w:p w:rsidR="00E1469A" w:rsidRDefault="00E1469A" w:rsidP="00991860">
      <w:pPr>
        <w:pStyle w:val="Body"/>
        <w:rPr>
          <w:rFonts w:ascii="One Stroke Script LET" w:hAnsi="One Stroke Script LET"/>
          <w:sz w:val="28"/>
        </w:rPr>
      </w:pPr>
    </w:p>
    <w:p w:rsidR="00BE6EB5" w:rsidRDefault="00E1469A" w:rsidP="00991860">
      <w:pPr>
        <w:pStyle w:val="Body"/>
        <w:rPr>
          <w:rFonts w:ascii="One Stroke Script LET" w:hAnsi="One Stroke Script LET"/>
          <w:sz w:val="28"/>
        </w:rPr>
      </w:pPr>
      <w:r w:rsidRPr="00E1469A">
        <w:rPr>
          <w:rFonts w:ascii="One Stroke Script LET" w:hAnsi="One Stroke Script LET"/>
          <w:sz w:val="28"/>
        </w:rPr>
        <w:t>Greenside Outreach</w:t>
      </w:r>
    </w:p>
    <w:p w:rsidR="00E3691E" w:rsidRPr="00E1469A" w:rsidRDefault="00E3691E" w:rsidP="00991860">
      <w:pPr>
        <w:pStyle w:val="Body"/>
        <w:rPr>
          <w:rFonts w:ascii="One Stroke Script LET" w:hAnsi="One Stroke Script LET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83"/>
        <w:gridCol w:w="3863"/>
        <w:gridCol w:w="462"/>
        <w:gridCol w:w="3489"/>
      </w:tblGrid>
      <w:tr w:rsidR="00991860" w:rsidRPr="00E1469A" w:rsidTr="00E1469A">
        <w:trPr>
          <w:trHeight w:val="1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991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1469A">
              <w:rPr>
                <w:rFonts w:ascii="Arial" w:hAnsi="Arial" w:cs="Arial"/>
                <w:b/>
                <w:sz w:val="24"/>
              </w:rPr>
              <w:t>Information Contact and monitoring</w:t>
            </w:r>
          </w:p>
        </w:tc>
      </w:tr>
      <w:tr w:rsidR="00991860" w:rsidRPr="00E1469A" w:rsidTr="00E1469A">
        <w:trPr>
          <w:trHeight w:val="1"/>
        </w:trPr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 xml:space="preserve">Date: </w:t>
            </w:r>
          </w:p>
        </w:tc>
      </w:tr>
      <w:tr w:rsidR="00991860" w:rsidRPr="00E1469A" w:rsidTr="00E1469A">
        <w:trPr>
          <w:trHeight w:val="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School name: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Contact Staff members: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Contact Details:</w:t>
            </w: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Phone: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Email: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274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Type of Referral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99186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360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 xml:space="preserve">Pupil Focus Referral         </w:t>
            </w:r>
          </w:p>
          <w:p w:rsidR="00991860" w:rsidRPr="00E1469A" w:rsidRDefault="00991860" w:rsidP="0099186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360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 xml:space="preserve">School Focus Referral </w:t>
            </w:r>
          </w:p>
          <w:p w:rsidR="00991860" w:rsidRPr="00E1469A" w:rsidRDefault="00991860" w:rsidP="0099186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360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 xml:space="preserve">INREACH 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If Pupil referral please complete below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46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46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05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Reason(s) for the referral: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</w:tbl>
    <w:p w:rsidR="00991860" w:rsidRDefault="00991860" w:rsidP="00991860">
      <w:pPr>
        <w:rPr>
          <w:rFonts w:eastAsia="Calibri" w:cs="Calibr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44"/>
        <w:gridCol w:w="1062"/>
        <w:gridCol w:w="1062"/>
        <w:gridCol w:w="1062"/>
        <w:gridCol w:w="1062"/>
        <w:gridCol w:w="1062"/>
        <w:gridCol w:w="1063"/>
        <w:gridCol w:w="1063"/>
        <w:gridCol w:w="1063"/>
        <w:gridCol w:w="941"/>
      </w:tblGrid>
      <w:tr w:rsidR="00991860" w:rsidRPr="00E1469A" w:rsidTr="00E1469A">
        <w:trPr>
          <w:trHeight w:val="703"/>
        </w:trPr>
        <w:tc>
          <w:tcPr>
            <w:tcW w:w="10384" w:type="dxa"/>
            <w:gridSpan w:val="10"/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 xml:space="preserve">Please indicate on a scale of 1 to 10 below how confident you are at present in being able to meet the main presenting need of this pupil.(1 = </w:t>
            </w:r>
            <w:r w:rsidRPr="00E1469A">
              <w:rPr>
                <w:rFonts w:ascii="Arial" w:eastAsia="Calibri" w:hAnsi="Arial" w:cs="Arial"/>
                <w:b/>
              </w:rPr>
              <w:t>MOST</w:t>
            </w:r>
            <w:r w:rsidRPr="00E1469A">
              <w:rPr>
                <w:rFonts w:ascii="Arial" w:eastAsia="Calibri" w:hAnsi="Arial" w:cs="Arial"/>
              </w:rPr>
              <w:t xml:space="preserve"> able; 10 = </w:t>
            </w:r>
            <w:r w:rsidRPr="00E1469A">
              <w:rPr>
                <w:rFonts w:ascii="Arial" w:eastAsia="Calibri" w:hAnsi="Arial" w:cs="Arial"/>
                <w:b/>
              </w:rPr>
              <w:t>LEAST</w:t>
            </w:r>
            <w:r w:rsidRPr="00E1469A">
              <w:rPr>
                <w:rFonts w:ascii="Arial" w:eastAsia="Calibri" w:hAnsi="Arial" w:cs="Arial"/>
              </w:rPr>
              <w:t xml:space="preserve"> able)</w:t>
            </w:r>
          </w:p>
        </w:tc>
      </w:tr>
      <w:tr w:rsidR="00991860" w:rsidRPr="00E1469A" w:rsidTr="00E1469A">
        <w:trPr>
          <w:trHeight w:val="371"/>
        </w:trPr>
        <w:tc>
          <w:tcPr>
            <w:tcW w:w="944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62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62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62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062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062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063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063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063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9</w:t>
            </w:r>
          </w:p>
        </w:tc>
        <w:tc>
          <w:tcPr>
            <w:tcW w:w="938" w:type="dxa"/>
          </w:tcPr>
          <w:p w:rsidR="00991860" w:rsidRPr="00E1469A" w:rsidRDefault="00991860" w:rsidP="00FA6F3D">
            <w:pPr>
              <w:jc w:val="center"/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10</w:t>
            </w:r>
          </w:p>
        </w:tc>
      </w:tr>
    </w:tbl>
    <w:p w:rsidR="00991860" w:rsidRDefault="00991860" w:rsidP="00991860">
      <w:pPr>
        <w:spacing w:after="120"/>
        <w:rPr>
          <w:rFonts w:eastAsia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01"/>
        <w:gridCol w:w="3943"/>
        <w:gridCol w:w="1678"/>
        <w:gridCol w:w="2189"/>
      </w:tblGrid>
      <w:tr w:rsidR="00991860" w:rsidRPr="00E1469A" w:rsidTr="00E1469A">
        <w:trPr>
          <w:trHeight w:val="1"/>
        </w:trPr>
        <w:tc>
          <w:tcPr>
            <w:tcW w:w="10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9918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E1469A">
              <w:rPr>
                <w:rFonts w:ascii="Arial" w:hAnsi="Arial" w:cs="Arial"/>
                <w:b/>
                <w:sz w:val="24"/>
              </w:rPr>
              <w:t>Pupil details</w:t>
            </w:r>
          </w:p>
        </w:tc>
      </w:tr>
      <w:tr w:rsidR="00991860" w:rsidRPr="00E1469A" w:rsidTr="00E1469A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Name: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Unique Pupil Number (UPN)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Date of birth :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Year Group: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Gender: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Existing involvement or support of any other services: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  <w:tr w:rsidR="00991860" w:rsidRPr="00E1469A" w:rsidTr="00E1469A">
        <w:trPr>
          <w:trHeight w:val="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  <w:r w:rsidRPr="00E1469A">
              <w:rPr>
                <w:rFonts w:ascii="Arial" w:eastAsia="Calibri" w:hAnsi="Arial" w:cs="Arial"/>
              </w:rPr>
              <w:t>Pupil’s main presenting need(s):</w:t>
            </w: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  <w:p w:rsidR="00991860" w:rsidRPr="00E1469A" w:rsidRDefault="00991860" w:rsidP="00FA6F3D">
            <w:pPr>
              <w:rPr>
                <w:rFonts w:ascii="Arial" w:eastAsia="Calibri" w:hAnsi="Arial" w:cs="Arial"/>
              </w:rPr>
            </w:pPr>
          </w:p>
        </w:tc>
      </w:tr>
    </w:tbl>
    <w:p w:rsidR="00E1469A" w:rsidRDefault="00E1469A" w:rsidP="00991860">
      <w:pPr>
        <w:rPr>
          <w:rFonts w:ascii="Arial" w:eastAsia="Calibri" w:hAnsi="Arial" w:cs="Arial"/>
          <w:sz w:val="22"/>
        </w:rPr>
      </w:pPr>
    </w:p>
    <w:p w:rsidR="00991860" w:rsidRPr="00E1469A" w:rsidRDefault="00991860" w:rsidP="00991860">
      <w:pPr>
        <w:rPr>
          <w:rFonts w:ascii="Arial" w:eastAsia="Calibri" w:hAnsi="Arial" w:cs="Arial"/>
          <w:sz w:val="22"/>
        </w:rPr>
      </w:pPr>
      <w:r w:rsidRPr="00E1469A">
        <w:rPr>
          <w:rFonts w:ascii="Arial" w:eastAsia="Calibri" w:hAnsi="Arial" w:cs="Arial"/>
          <w:sz w:val="22"/>
        </w:rPr>
        <w:t>We confirm that access to the outreach service has been discussed with the parent, who gives consent to the service being received</w:t>
      </w:r>
      <w:r w:rsidR="00413D6A" w:rsidRPr="00E1469A">
        <w:rPr>
          <w:rFonts w:ascii="Arial" w:eastAsia="Calibri" w:hAnsi="Arial" w:cs="Arial"/>
          <w:sz w:val="22"/>
        </w:rPr>
        <w:t>, and information regarding this pupil being shared with practitioners working to support them, within the local authority</w:t>
      </w:r>
      <w:r w:rsidRPr="00E1469A">
        <w:rPr>
          <w:rFonts w:ascii="Arial" w:eastAsia="Calibri" w:hAnsi="Arial" w:cs="Arial"/>
          <w:sz w:val="22"/>
        </w:rPr>
        <w:t>:</w:t>
      </w:r>
    </w:p>
    <w:p w:rsidR="00991860" w:rsidRPr="00E1469A" w:rsidRDefault="00991860" w:rsidP="00991860">
      <w:pPr>
        <w:rPr>
          <w:rFonts w:ascii="Arial" w:eastAsia="Calibri" w:hAnsi="Arial" w:cs="Arial"/>
        </w:rPr>
      </w:pPr>
    </w:p>
    <w:p w:rsidR="00991860" w:rsidRPr="00E1469A" w:rsidRDefault="00991860" w:rsidP="00991860">
      <w:pPr>
        <w:rPr>
          <w:rFonts w:ascii="Arial" w:eastAsia="Calibri" w:hAnsi="Arial" w:cs="Arial"/>
        </w:rPr>
      </w:pPr>
      <w:r w:rsidRPr="00E1469A">
        <w:rPr>
          <w:rFonts w:ascii="Arial" w:eastAsia="Calibri" w:hAnsi="Arial" w:cs="Arial"/>
        </w:rPr>
        <w:t xml:space="preserve">Parent………………………………………………    </w:t>
      </w:r>
      <w:r w:rsidRPr="00E1469A">
        <w:rPr>
          <w:rFonts w:ascii="Arial" w:eastAsia="Calibri" w:hAnsi="Arial" w:cs="Arial"/>
        </w:rPr>
        <w:tab/>
      </w:r>
      <w:r w:rsidRPr="00E1469A">
        <w:rPr>
          <w:rFonts w:ascii="Arial" w:eastAsia="Calibri" w:hAnsi="Arial" w:cs="Arial"/>
        </w:rPr>
        <w:tab/>
        <w:t>Date…………………</w:t>
      </w:r>
    </w:p>
    <w:p w:rsidR="00991860" w:rsidRDefault="00991860" w:rsidP="00991860">
      <w:pPr>
        <w:rPr>
          <w:rFonts w:eastAsia="Calibri" w:cs="Calibri"/>
        </w:rPr>
      </w:pPr>
    </w:p>
    <w:p w:rsidR="006B5177" w:rsidRPr="00E1469A" w:rsidRDefault="00991860">
      <w:pPr>
        <w:rPr>
          <w:rFonts w:ascii="Arial" w:eastAsia="Calibri" w:hAnsi="Arial" w:cs="Arial"/>
        </w:rPr>
      </w:pPr>
      <w:r w:rsidRPr="00E1469A">
        <w:rPr>
          <w:rFonts w:ascii="Arial" w:eastAsia="Calibri" w:hAnsi="Arial" w:cs="Arial"/>
        </w:rPr>
        <w:t xml:space="preserve">School………………………………………………   </w:t>
      </w:r>
      <w:r w:rsidRPr="00E1469A">
        <w:rPr>
          <w:rFonts w:ascii="Arial" w:eastAsia="Calibri" w:hAnsi="Arial" w:cs="Arial"/>
        </w:rPr>
        <w:tab/>
      </w:r>
      <w:r w:rsidRPr="00E1469A">
        <w:rPr>
          <w:rFonts w:ascii="Arial" w:eastAsia="Calibri" w:hAnsi="Arial" w:cs="Arial"/>
        </w:rPr>
        <w:tab/>
        <w:t>Date…………………</w:t>
      </w:r>
    </w:p>
    <w:sectPr w:rsidR="006B5177" w:rsidRPr="00E1469A" w:rsidSect="00991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9ED"/>
    <w:multiLevelType w:val="multilevel"/>
    <w:tmpl w:val="042E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220340"/>
    <w:multiLevelType w:val="hybridMultilevel"/>
    <w:tmpl w:val="929E1E3E"/>
    <w:lvl w:ilvl="0" w:tplc="FE7A2EC4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991860"/>
    <w:rsid w:val="0001195C"/>
    <w:rsid w:val="00413D6A"/>
    <w:rsid w:val="00595364"/>
    <w:rsid w:val="006B5177"/>
    <w:rsid w:val="00991860"/>
    <w:rsid w:val="00BE6EB5"/>
    <w:rsid w:val="00C84D18"/>
    <w:rsid w:val="00CA411C"/>
    <w:rsid w:val="00E1469A"/>
    <w:rsid w:val="00E3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9918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99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9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dawn.brown</cp:lastModifiedBy>
  <cp:revision>3</cp:revision>
  <dcterms:created xsi:type="dcterms:W3CDTF">2017-03-29T08:33:00Z</dcterms:created>
  <dcterms:modified xsi:type="dcterms:W3CDTF">2017-03-29T08:37:00Z</dcterms:modified>
</cp:coreProperties>
</file>